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488" w:rsidRPr="00B92488" w:rsidRDefault="00A33ADA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2488">
        <w:rPr>
          <w:rFonts w:ascii="Times New Roman" w:hAnsi="Times New Roman" w:cs="Times New Roman"/>
          <w:b/>
          <w:sz w:val="24"/>
          <w:szCs w:val="24"/>
        </w:rPr>
        <w:t>Wprowadzenie racjonalnego systemu społeczno-polityczno-gospodarczego</w:t>
      </w:r>
      <w:r w:rsidR="00B92488" w:rsidRPr="00B9248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443C" w:rsidRPr="00B92488" w:rsidRDefault="00A33ADA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2488">
        <w:rPr>
          <w:rFonts w:ascii="Times New Roman" w:hAnsi="Times New Roman" w:cs="Times New Roman"/>
          <w:b/>
          <w:sz w:val="24"/>
          <w:szCs w:val="24"/>
        </w:rPr>
        <w:t>1 maja (czwartek) 2025 r.</w:t>
      </w:r>
      <w:r w:rsidR="00C64620" w:rsidRPr="00B92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4975" w:rsidRPr="00B92488">
        <w:rPr>
          <w:rFonts w:ascii="Times New Roman" w:hAnsi="Times New Roman" w:cs="Times New Roman"/>
          <w:b/>
          <w:sz w:val="24"/>
          <w:szCs w:val="24"/>
        </w:rPr>
        <w:t xml:space="preserve">o godzinie 10.00 </w:t>
      </w:r>
      <w:r w:rsidR="00C64620" w:rsidRPr="00B92488">
        <w:rPr>
          <w:rFonts w:ascii="Times New Roman" w:hAnsi="Times New Roman" w:cs="Times New Roman"/>
          <w:b/>
          <w:sz w:val="24"/>
          <w:szCs w:val="24"/>
        </w:rPr>
        <w:t>pod Sejmem w Warsza</w:t>
      </w:r>
      <w:r w:rsidR="002B4975" w:rsidRPr="00B92488">
        <w:rPr>
          <w:rFonts w:ascii="Times New Roman" w:hAnsi="Times New Roman" w:cs="Times New Roman"/>
          <w:b/>
          <w:sz w:val="24"/>
          <w:szCs w:val="24"/>
        </w:rPr>
        <w:t xml:space="preserve">wie </w:t>
      </w:r>
    </w:p>
    <w:p w:rsidR="00A33ADA" w:rsidRPr="00B92488" w:rsidRDefault="002B4975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2488">
        <w:rPr>
          <w:rFonts w:ascii="Times New Roman" w:hAnsi="Times New Roman" w:cs="Times New Roman"/>
          <w:b/>
          <w:sz w:val="24"/>
          <w:szCs w:val="24"/>
        </w:rPr>
        <w:t>przy ulicy Wiejskiej 4/6/8 (</w:t>
      </w:r>
      <w:r w:rsidR="00C64620" w:rsidRPr="00B92488">
        <w:rPr>
          <w:rFonts w:ascii="Times New Roman" w:hAnsi="Times New Roman" w:cs="Times New Roman"/>
          <w:b/>
          <w:sz w:val="24"/>
          <w:szCs w:val="24"/>
        </w:rPr>
        <w:t xml:space="preserve">w rejonie ulic Górnośląskiej i </w:t>
      </w:r>
      <w:proofErr w:type="spellStart"/>
      <w:r w:rsidR="00C64620" w:rsidRPr="00B92488">
        <w:rPr>
          <w:rFonts w:ascii="Times New Roman" w:hAnsi="Times New Roman" w:cs="Times New Roman"/>
          <w:b/>
          <w:sz w:val="24"/>
          <w:szCs w:val="24"/>
        </w:rPr>
        <w:t>Maszyńskiego</w:t>
      </w:r>
      <w:proofErr w:type="spellEnd"/>
      <w:r w:rsidRPr="00B92488">
        <w:rPr>
          <w:rFonts w:ascii="Times New Roman" w:hAnsi="Times New Roman" w:cs="Times New Roman"/>
          <w:b/>
          <w:sz w:val="24"/>
          <w:szCs w:val="24"/>
        </w:rPr>
        <w:t>).</w:t>
      </w:r>
    </w:p>
    <w:p w:rsidR="00366800" w:rsidRDefault="002B4975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2488">
        <w:rPr>
          <w:rFonts w:ascii="Times New Roman" w:hAnsi="Times New Roman" w:cs="Times New Roman"/>
          <w:b/>
          <w:sz w:val="24"/>
          <w:szCs w:val="24"/>
        </w:rPr>
        <w:t>W trybie zgromadzenia narodowo-ludowego. Jest to legalna i nie wymagająca pozwoleń forma zmian ustrojowych (poza tym beneficjenci obecnego systemu nie wyrażą zgody na odsunięcie ich od sowitych profitów…).</w:t>
      </w:r>
    </w:p>
    <w:p w:rsidR="00C340A5" w:rsidRPr="00C340A5" w:rsidRDefault="00C340A5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9443C" w:rsidRPr="00B92488" w:rsidRDefault="002B4975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2488">
        <w:rPr>
          <w:rFonts w:ascii="Times New Roman" w:hAnsi="Times New Roman" w:cs="Times New Roman"/>
          <w:b/>
          <w:sz w:val="24"/>
          <w:szCs w:val="24"/>
        </w:rPr>
        <w:t xml:space="preserve">Art. 4. 1. Władza zwierzchnia w Rzeczypospolitej Polskiej należy do Narodu. </w:t>
      </w:r>
    </w:p>
    <w:p w:rsidR="002B4975" w:rsidRPr="00B92488" w:rsidRDefault="002B4975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2488">
        <w:rPr>
          <w:rFonts w:ascii="Times New Roman" w:hAnsi="Times New Roman" w:cs="Times New Roman"/>
          <w:b/>
          <w:sz w:val="24"/>
          <w:szCs w:val="24"/>
        </w:rPr>
        <w:t>2. Naród sprawuje władzę przez swoich przedstawicieli lub bezpośrednio.</w:t>
      </w:r>
    </w:p>
    <w:p w:rsidR="00A33ADA" w:rsidRDefault="00A33ADA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66800" w:rsidRDefault="00366800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16"/>
          <w:szCs w:val="16"/>
          <w:lang w:eastAsia="pl-PL"/>
        </w:rPr>
        <w:drawing>
          <wp:inline distT="0" distB="0" distL="0" distR="0" wp14:anchorId="73A987EA">
            <wp:extent cx="6547485" cy="4481195"/>
            <wp:effectExtent l="0" t="0" r="571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7485" cy="4481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6800" w:rsidRPr="00A33ADA" w:rsidRDefault="00366800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0C319E" w:rsidRPr="00B92488" w:rsidRDefault="000C319E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92488">
        <w:rPr>
          <w:rFonts w:ascii="Times New Roman" w:hAnsi="Times New Roman" w:cs="Times New Roman"/>
          <w:b/>
          <w:sz w:val="28"/>
          <w:szCs w:val="28"/>
        </w:rPr>
        <w:t xml:space="preserve">Ile pieniędzy źle przeznaczono, </w:t>
      </w:r>
      <w:r w:rsidR="00A871CE" w:rsidRPr="00B92488">
        <w:rPr>
          <w:rFonts w:ascii="Times New Roman" w:hAnsi="Times New Roman" w:cs="Times New Roman"/>
          <w:b/>
          <w:sz w:val="28"/>
          <w:szCs w:val="28"/>
        </w:rPr>
        <w:t xml:space="preserve">straty z powodu złych decyzji, zaniechań, </w:t>
      </w:r>
      <w:r w:rsidRPr="00B92488">
        <w:rPr>
          <w:rFonts w:ascii="Times New Roman" w:hAnsi="Times New Roman" w:cs="Times New Roman"/>
          <w:b/>
          <w:sz w:val="28"/>
          <w:szCs w:val="28"/>
        </w:rPr>
        <w:t>długi i ich koszty…</w:t>
      </w:r>
    </w:p>
    <w:p w:rsidR="00DD7024" w:rsidRPr="00DD7024" w:rsidRDefault="00DD7024" w:rsidP="0039443C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0D6536" w:rsidRPr="00C340A5" w:rsidRDefault="00A871CE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„</w:t>
      </w:r>
      <w:r w:rsidR="000D6536" w:rsidRPr="00C340A5">
        <w:rPr>
          <w:rFonts w:ascii="Times New Roman" w:hAnsi="Times New Roman" w:cs="Times New Roman"/>
          <w:b/>
          <w:sz w:val="24"/>
          <w:szCs w:val="24"/>
        </w:rPr>
        <w:t xml:space="preserve">449,7 miliardów złotych zmarnowały w ciągu ostatnich ośmiu lat rządy Platformy Obywatelskiej i PSL </w:t>
      </w:r>
      <w:r w:rsidR="000D6536" w:rsidRPr="00C340A5">
        <w:rPr>
          <w:rFonts w:ascii="Times New Roman" w:hAnsi="Times New Roman" w:cs="Times New Roman"/>
          <w:sz w:val="24"/>
          <w:szCs w:val="24"/>
        </w:rPr>
        <w:t>– wynika z opracowania Fundacji Republikańskiej, opartego m.in. na raportach Najwyższej Izby Kontroli. Tę i tak szokującą liczbę zwiększa szereg innych pomniejszych działań i zaniedbań, które skutkowały marnotrawstwem publicznych pieniędzy</w:t>
      </w:r>
      <w:r w:rsidRPr="00C340A5">
        <w:rPr>
          <w:rFonts w:ascii="Times New Roman" w:hAnsi="Times New Roman" w:cs="Times New Roman"/>
          <w:sz w:val="24"/>
          <w:szCs w:val="24"/>
        </w:rPr>
        <w:t>”</w:t>
      </w:r>
      <w:r w:rsidR="000D6536" w:rsidRPr="00C340A5">
        <w:rPr>
          <w:rFonts w:ascii="Times New Roman" w:hAnsi="Times New Roman" w:cs="Times New Roman"/>
          <w:sz w:val="24"/>
          <w:szCs w:val="24"/>
        </w:rPr>
        <w:t>.</w:t>
      </w:r>
    </w:p>
    <w:p w:rsidR="00A871CE" w:rsidRPr="00C340A5" w:rsidRDefault="00A871CE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 xml:space="preserve">„W ciągu pierwszego roku pandemii i towarzyszących jej </w:t>
      </w:r>
      <w:proofErr w:type="spellStart"/>
      <w:r w:rsidRPr="00C340A5">
        <w:rPr>
          <w:rFonts w:ascii="Times New Roman" w:hAnsi="Times New Roman" w:cs="Times New Roman"/>
          <w:b/>
          <w:sz w:val="24"/>
          <w:szCs w:val="24"/>
        </w:rPr>
        <w:t>lockdownów</w:t>
      </w:r>
      <w:proofErr w:type="spellEnd"/>
      <w:r w:rsidRPr="00C340A5">
        <w:rPr>
          <w:rFonts w:ascii="Times New Roman" w:hAnsi="Times New Roman" w:cs="Times New Roman"/>
          <w:b/>
          <w:sz w:val="24"/>
          <w:szCs w:val="24"/>
        </w:rPr>
        <w:t xml:space="preserve"> Polska gospodarka straciła ponad 185 mld zł</w:t>
      </w:r>
      <w:r w:rsidRPr="00C340A5">
        <w:rPr>
          <w:rFonts w:ascii="Times New Roman" w:hAnsi="Times New Roman" w:cs="Times New Roman"/>
          <w:sz w:val="24"/>
          <w:szCs w:val="24"/>
        </w:rPr>
        <w:t>, wynika z licznika strat spowodowanych przez COVID-19, prowadzonego od kwietnia 2020 r. przez Federację Przedsiębiorców Polskich (FPP)”.</w:t>
      </w:r>
    </w:p>
    <w:p w:rsidR="00DD7024" w:rsidRPr="00C340A5" w:rsidRDefault="00DD7024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40A5">
        <w:rPr>
          <w:rFonts w:ascii="Times New Roman" w:hAnsi="Times New Roman" w:cs="Times New Roman"/>
          <w:sz w:val="24"/>
          <w:szCs w:val="24"/>
        </w:rPr>
        <w:t>„</w:t>
      </w:r>
      <w:r w:rsidRPr="00C340A5">
        <w:rPr>
          <w:rFonts w:ascii="Times New Roman" w:hAnsi="Times New Roman" w:cs="Times New Roman"/>
          <w:b/>
          <w:sz w:val="24"/>
          <w:szCs w:val="24"/>
        </w:rPr>
        <w:t>W latach 1990-2020 dotacje od państwa polskiego dla górnictwa wyniosły około 135 mld zł</w:t>
      </w:r>
      <w:r w:rsidRPr="00C340A5">
        <w:rPr>
          <w:rFonts w:ascii="Times New Roman" w:hAnsi="Times New Roman" w:cs="Times New Roman"/>
          <w:sz w:val="24"/>
          <w:szCs w:val="24"/>
        </w:rPr>
        <w:t>”…</w:t>
      </w:r>
    </w:p>
    <w:p w:rsidR="00DD7024" w:rsidRPr="00C340A5" w:rsidRDefault="00DD7024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40A5">
        <w:rPr>
          <w:rFonts w:ascii="Times New Roman" w:hAnsi="Times New Roman" w:cs="Times New Roman"/>
          <w:sz w:val="24"/>
          <w:szCs w:val="24"/>
        </w:rPr>
        <w:t>„</w:t>
      </w:r>
      <w:r w:rsidRPr="00C340A5">
        <w:rPr>
          <w:rFonts w:ascii="Times New Roman" w:hAnsi="Times New Roman" w:cs="Times New Roman"/>
          <w:b/>
          <w:sz w:val="24"/>
          <w:szCs w:val="24"/>
        </w:rPr>
        <w:t>Nawet w tzw. ambitnym scenariuszu (WAM) Krajowego planu w dziedzinie energii i klimatu do 2030 r. (</w:t>
      </w:r>
      <w:proofErr w:type="spellStart"/>
      <w:r w:rsidRPr="00C340A5">
        <w:rPr>
          <w:rFonts w:ascii="Times New Roman" w:hAnsi="Times New Roman" w:cs="Times New Roman"/>
          <w:b/>
          <w:sz w:val="24"/>
          <w:szCs w:val="24"/>
        </w:rPr>
        <w:t>KPEiK</w:t>
      </w:r>
      <w:proofErr w:type="spellEnd"/>
      <w:r w:rsidRPr="00C340A5">
        <w:rPr>
          <w:rFonts w:ascii="Times New Roman" w:hAnsi="Times New Roman" w:cs="Times New Roman"/>
          <w:b/>
          <w:sz w:val="24"/>
          <w:szCs w:val="24"/>
        </w:rPr>
        <w:t>) same dopłaty do wydobycia węgla wyniosą między 31 a 83 mld zł do 2040 r. - szacują analitycy Forum Energii</w:t>
      </w:r>
      <w:r w:rsidRPr="00C340A5">
        <w:rPr>
          <w:rFonts w:ascii="Times New Roman" w:hAnsi="Times New Roman" w:cs="Times New Roman"/>
          <w:sz w:val="24"/>
          <w:szCs w:val="24"/>
        </w:rPr>
        <w:t>”...</w:t>
      </w:r>
    </w:p>
    <w:p w:rsidR="00DD7024" w:rsidRPr="00C340A5" w:rsidRDefault="00DD7024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40A5">
        <w:rPr>
          <w:rFonts w:ascii="Times New Roman" w:hAnsi="Times New Roman" w:cs="Times New Roman"/>
          <w:sz w:val="24"/>
          <w:szCs w:val="24"/>
        </w:rPr>
        <w:t>„</w:t>
      </w:r>
      <w:r w:rsidRPr="00C340A5">
        <w:rPr>
          <w:rFonts w:ascii="Times New Roman" w:hAnsi="Times New Roman" w:cs="Times New Roman"/>
          <w:b/>
          <w:sz w:val="24"/>
          <w:szCs w:val="24"/>
        </w:rPr>
        <w:t>Do 14 sierpnia 2024 r. dopłaty w ramach ubiegłorocznej kampanii trafiły do ponad 1,237 mln rolników. Z tytułu płatności bezpośrednich i obszarowych za 2023 rok ARiMR wypłaciła ponad 20 mld zł (w tym 16,61 mld zł</w:t>
      </w:r>
      <w:r w:rsidRPr="00C340A5">
        <w:rPr>
          <w:rFonts w:ascii="Times New Roman" w:hAnsi="Times New Roman" w:cs="Times New Roman"/>
          <w:sz w:val="24"/>
          <w:szCs w:val="24"/>
        </w:rPr>
        <w:t xml:space="preserve"> w ramach dopłat bezpośrednich)”…</w:t>
      </w:r>
    </w:p>
    <w:p w:rsidR="00A871CE" w:rsidRPr="00C340A5" w:rsidRDefault="00A871CE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lastRenderedPageBreak/>
        <w:t>„PiS zmarnował nawet 3 mld zł w związku z budową elektrowni w Ostrołęce. Zapłaci każdy konsument energii”.</w:t>
      </w:r>
    </w:p>
    <w:p w:rsidR="00B92488" w:rsidRPr="00C340A5" w:rsidRDefault="00B92488" w:rsidP="00B9248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Na ogłupiającą, propagandową: „TVP dostała 5,9 mld zł pomocy publicznej w 4 lata”...</w:t>
      </w:r>
    </w:p>
    <w:p w:rsidR="00B92488" w:rsidRPr="00C340A5" w:rsidRDefault="00B92488" w:rsidP="00B9248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Na przynoszące straty stadiony: „Już prawie 9 miliardów złotych wydali polscy podatnicy na nowoczesne stadiony, a do 2028 ta suma może znacząco przekroczyć 10 miliardów”</w:t>
      </w:r>
      <w:r w:rsidR="0071442F" w:rsidRPr="00C340A5">
        <w:rPr>
          <w:rFonts w:ascii="Times New Roman" w:hAnsi="Times New Roman" w:cs="Times New Roman"/>
          <w:b/>
          <w:sz w:val="24"/>
          <w:szCs w:val="24"/>
        </w:rPr>
        <w:t>…</w:t>
      </w:r>
    </w:p>
    <w:p w:rsidR="00A871CE" w:rsidRPr="00C340A5" w:rsidRDefault="00A871CE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„Gdyby rząd PiS wydał 100 mld zł z handlu emisjami (ETS) na transformację energetyczną – dziś ceny energii byłyby niższe. Raport NIK donosi”.</w:t>
      </w:r>
    </w:p>
    <w:p w:rsidR="00C340A5" w:rsidRPr="00C340A5" w:rsidRDefault="00C340A5" w:rsidP="00C340A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„Najwyższa Izba Kontroli negatywnie oceniła zakontraktowanie części szczepionek przeciw COVID-19 o szacunkowej wartości 8,4 mld zł, spośród 13,9 mld zł wszystkich zakontraktowanych szczepionek. Łączna wartość zutylizowanych szczepionek wyniosła prawie 1 mld zł.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40A5">
        <w:rPr>
          <w:rFonts w:ascii="Times New Roman" w:hAnsi="Times New Roman" w:cs="Times New Roman"/>
          <w:b/>
          <w:sz w:val="24"/>
          <w:szCs w:val="24"/>
        </w:rPr>
        <w:t>W celu ograniczenia skutków nadmiernego zakupu szczepionek podejmowano próby ich zbycia lub przekazania w formie darowizny. Do 31 grudnia 2022 r. Rządowa Agencja Rezerw Strategicznych RARS przekazała do innych państw ponad 27 mln 600 tys. dawek o szacunkowej wartości 1,4 mld zł. Badając realizację Programu, na który wydano około 17 mld zł, przeprowadzono następujące kontrole:”.</w:t>
      </w:r>
    </w:p>
    <w:p w:rsidR="00C340A5" w:rsidRPr="00C340A5" w:rsidRDefault="00C340A5" w:rsidP="00C340A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„Jak informuje RPP, w 2022 roku i pierwszym półroczu 2023 roku wydano 223 decyzje przyznające łącznie 4,5 mln zł odszkodowań w związku z wykonanymi szczepieniami przeciw COVID-19. Od początku roku fundusz obejmuje również szczepienia obowiązkowe”.</w:t>
      </w:r>
    </w:p>
    <w:p w:rsidR="00C340A5" w:rsidRPr="00C340A5" w:rsidRDefault="00C340A5" w:rsidP="00C340A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„</w:t>
      </w:r>
      <w:proofErr w:type="spellStart"/>
      <w:r w:rsidRPr="00C340A5">
        <w:rPr>
          <w:rFonts w:ascii="Times New Roman" w:hAnsi="Times New Roman" w:cs="Times New Roman"/>
          <w:b/>
          <w:sz w:val="24"/>
          <w:szCs w:val="24"/>
        </w:rPr>
        <w:t>Pfizer</w:t>
      </w:r>
      <w:proofErr w:type="spellEnd"/>
      <w:r w:rsidRPr="00C340A5">
        <w:rPr>
          <w:rFonts w:ascii="Times New Roman" w:hAnsi="Times New Roman" w:cs="Times New Roman"/>
          <w:b/>
          <w:sz w:val="24"/>
          <w:szCs w:val="24"/>
        </w:rPr>
        <w:t xml:space="preserve"> pozew Polsce 6 mld zł”. [Za nieodebranie zamówionych szczepionek...]</w:t>
      </w:r>
    </w:p>
    <w:p w:rsidR="0065300C" w:rsidRPr="00C340A5" w:rsidRDefault="0065300C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„Podczas [</w:t>
      </w:r>
      <w:proofErr w:type="spellStart"/>
      <w:r w:rsidRPr="00C340A5">
        <w:rPr>
          <w:rFonts w:ascii="Times New Roman" w:hAnsi="Times New Roman" w:cs="Times New Roman"/>
          <w:b/>
          <w:sz w:val="24"/>
          <w:szCs w:val="24"/>
        </w:rPr>
        <w:t>tzw</w:t>
      </w:r>
      <w:proofErr w:type="spellEnd"/>
      <w:r w:rsidRPr="00C340A5">
        <w:rPr>
          <w:rFonts w:ascii="Times New Roman" w:hAnsi="Times New Roman" w:cs="Times New Roman"/>
          <w:b/>
          <w:sz w:val="24"/>
          <w:szCs w:val="24"/>
        </w:rPr>
        <w:t>…] pandemii setki mld zł było poza kontrolą parlamentu”…</w:t>
      </w:r>
    </w:p>
    <w:p w:rsidR="0065300C" w:rsidRPr="00C340A5" w:rsidRDefault="0065300C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„Renta alkoholowa w 2025 pójdzie w górę. Od marca to 1901,71 zł”…</w:t>
      </w:r>
    </w:p>
    <w:p w:rsidR="0037490A" w:rsidRPr="00C340A5" w:rsidRDefault="004921B2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Na niszczenie zdrowia kobiet celem płodzenia mutantów metodą in vitro: „Rządowy program potrwa do 31 grudnia 2028 r. Przeznaczono na niego 500 mln zł w każdym roku. Łącznie to 2,5 mld zł”...</w:t>
      </w:r>
    </w:p>
    <w:p w:rsidR="004921B2" w:rsidRPr="00C340A5" w:rsidRDefault="0037490A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A następnie trzeba część z tych mutantów leczyć: „Projekt nowej ustawy okołobudżetowej, który został opublikowany w czwartek na stronie Rządowego Centrum Legislacji, przewiduje przeznaczenie 3 mld zł na psychiatrię i onkologię dziecięcą oraz leczenie chorób rzadkich osób do 18. roku życia”. Po czym utrzymywać na rencie…</w:t>
      </w:r>
    </w:p>
    <w:p w:rsidR="0065300C" w:rsidRPr="00C340A5" w:rsidRDefault="0065300C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„Roczny koszt utrzymania wszystkich urzędników w Polsce wynosi ok. 50 mld zł”…</w:t>
      </w:r>
    </w:p>
    <w:p w:rsidR="00DD7024" w:rsidRPr="00C340A5" w:rsidRDefault="00DD7024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„W projekcie budżetu na 2025 r. zapisano 0,39 mld zł na obsługę prezydenta, 1,03 mld zł na parlament, a 0,58 mld zł na obsługę premiera, Rady Ministrów i jej członków - wynika z projektu budżetu opublikowanego na stronie resortu finansów.</w:t>
      </w:r>
    </w:p>
    <w:p w:rsidR="00DD7024" w:rsidRPr="00C340A5" w:rsidRDefault="00DD7024" w:rsidP="00DD702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Prognozowana kwota wydatków na obsługę merytoryczną i kancelaryjno-biurową prezydenta RP w latach 2025-2027 wynosi 1,18 mld zł, w tym, na rok 2025 ma zostać przeznaczone 0,39 mld zł.</w:t>
      </w:r>
    </w:p>
    <w:p w:rsidR="00DD7024" w:rsidRPr="00C340A5" w:rsidRDefault="00DD7024" w:rsidP="00DD702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Prognozowana skonsolidowana kwota wydatków na obsługę parlamentu i jego organów w zakresie merytorycznym i organizacyjnym w latach 2025-2027 wynosi 3,24 mld zł, w tym planowana kwota wydatków na 2025 r. wynosi 1,03 mld zł.</w:t>
      </w:r>
    </w:p>
    <w:p w:rsidR="00DD7024" w:rsidRPr="00C340A5" w:rsidRDefault="00DD7024" w:rsidP="00DD702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Z kolei na obsługę merytoryczną i kancelaryjno-biurową premiera, Rady Ministrów i członków Rady Ministrów w latach 2025-2027 zaplanowano przeznaczyć 1,71 mld zł, w tym na 2025 r. - 0,58 mld zł.</w:t>
      </w:r>
    </w:p>
    <w:p w:rsidR="00DD7024" w:rsidRDefault="00DD7024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>Rząd przyjął w środę projekt przyszłorocznego budżetu, w którym zakłada m.in. 7-procentowy wzrost płac, 5-procentowe podwyżki dla budżetówki, 3,9-procentowy wzrost gospodarczy i 5-procentową inflację. Na obronność rząd chce przeznaczyć 4,7 proc. projektowanego PKB”... | (PAP)</w:t>
      </w:r>
    </w:p>
    <w:p w:rsidR="008D25AE" w:rsidRPr="00C340A5" w:rsidRDefault="008D25AE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8D25AE">
        <w:rPr>
          <w:rFonts w:ascii="Times New Roman" w:hAnsi="Times New Roman" w:cs="Times New Roman"/>
          <w:b/>
          <w:sz w:val="24"/>
          <w:szCs w:val="24"/>
        </w:rPr>
        <w:t xml:space="preserve">Analitycy </w:t>
      </w:r>
      <w:proofErr w:type="spellStart"/>
      <w:r w:rsidRPr="008D25AE">
        <w:rPr>
          <w:rFonts w:ascii="Times New Roman" w:hAnsi="Times New Roman" w:cs="Times New Roman"/>
          <w:b/>
          <w:sz w:val="24"/>
          <w:szCs w:val="24"/>
        </w:rPr>
        <w:t>Credit</w:t>
      </w:r>
      <w:proofErr w:type="spellEnd"/>
      <w:r w:rsidRPr="008D25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D25AE">
        <w:rPr>
          <w:rFonts w:ascii="Times New Roman" w:hAnsi="Times New Roman" w:cs="Times New Roman"/>
          <w:b/>
          <w:sz w:val="24"/>
          <w:szCs w:val="24"/>
        </w:rPr>
        <w:t>Agricole</w:t>
      </w:r>
      <w:proofErr w:type="spellEnd"/>
      <w:r w:rsidRPr="008D25AE">
        <w:rPr>
          <w:rFonts w:ascii="Times New Roman" w:hAnsi="Times New Roman" w:cs="Times New Roman"/>
          <w:b/>
          <w:sz w:val="24"/>
          <w:szCs w:val="24"/>
        </w:rPr>
        <w:t xml:space="preserve"> zaktualizowali prognozy dotyczące wydatków na armię. Do 2035 roku mogą sięgnąć 713 mld zł. - Zakup to jest średnio jedna trzecia kosztów tego sprzętu w jego cyklu życia</w:t>
      </w:r>
      <w:r>
        <w:rPr>
          <w:rFonts w:ascii="Times New Roman" w:hAnsi="Times New Roman" w:cs="Times New Roman"/>
          <w:b/>
          <w:sz w:val="24"/>
          <w:szCs w:val="24"/>
        </w:rPr>
        <w:t xml:space="preserve">”. </w:t>
      </w:r>
      <w:r w:rsidRPr="008D25AE">
        <w:rPr>
          <w:rFonts w:ascii="Times New Roman" w:hAnsi="Times New Roman" w:cs="Times New Roman"/>
          <w:b/>
          <w:sz w:val="24"/>
          <w:szCs w:val="24"/>
        </w:rPr>
        <w:t>Nie da się uzbroić na zapas, bo rozwój techniki, strategii wojskowej odbywa się coraz szybciej</w:t>
      </w:r>
      <w:r>
        <w:rPr>
          <w:rFonts w:ascii="Times New Roman" w:hAnsi="Times New Roman" w:cs="Times New Roman"/>
          <w:b/>
          <w:sz w:val="24"/>
          <w:szCs w:val="24"/>
        </w:rPr>
        <w:t xml:space="preserve"> i szerzej</w:t>
      </w:r>
      <w:r w:rsidRPr="008D25AE">
        <w:rPr>
          <w:rFonts w:ascii="Times New Roman" w:hAnsi="Times New Roman" w:cs="Times New Roman"/>
          <w:b/>
          <w:sz w:val="24"/>
          <w:szCs w:val="24"/>
        </w:rPr>
        <w:t>…! Potencjalny przeciwnik bę</w:t>
      </w:r>
      <w:r>
        <w:rPr>
          <w:rFonts w:ascii="Times New Roman" w:hAnsi="Times New Roman" w:cs="Times New Roman"/>
          <w:b/>
          <w:sz w:val="24"/>
          <w:szCs w:val="24"/>
        </w:rPr>
        <w:t>dzie się bał napaść na państwo mające dużą rezerwę</w:t>
      </w:r>
      <w:r w:rsidRPr="008D25AE">
        <w:rPr>
          <w:rFonts w:ascii="Times New Roman" w:hAnsi="Times New Roman" w:cs="Times New Roman"/>
          <w:b/>
          <w:sz w:val="24"/>
          <w:szCs w:val="24"/>
        </w:rPr>
        <w:t xml:space="preserve"> budżetową (a nie na zadłużone, z przestarzałym sprzętem, biedne, wyludnione</w:t>
      </w:r>
      <w:r>
        <w:rPr>
          <w:rFonts w:ascii="Times New Roman" w:hAnsi="Times New Roman" w:cs="Times New Roman"/>
          <w:b/>
          <w:sz w:val="24"/>
          <w:szCs w:val="24"/>
        </w:rPr>
        <w:t>…)</w:t>
      </w:r>
      <w:r w:rsidRPr="008D25AE">
        <w:rPr>
          <w:rFonts w:ascii="Times New Roman" w:hAnsi="Times New Roman" w:cs="Times New Roman"/>
          <w:b/>
          <w:sz w:val="24"/>
          <w:szCs w:val="24"/>
        </w:rPr>
        <w:t>!</w:t>
      </w:r>
    </w:p>
    <w:p w:rsidR="000C319E" w:rsidRPr="00C340A5" w:rsidRDefault="000C319E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 xml:space="preserve">Dług w 2025 r. ma wynieść około 2 bln zł. </w:t>
      </w:r>
      <w:r w:rsidRPr="00C340A5">
        <w:rPr>
          <w:rFonts w:ascii="Times New Roman" w:hAnsi="Times New Roman" w:cs="Times New Roman"/>
          <w:sz w:val="24"/>
          <w:szCs w:val="24"/>
        </w:rPr>
        <w:t>Nie znalazłem inf. ile wyniosły do tej pory odsetki od długów Polski. Ale orientacyjnie</w:t>
      </w:r>
      <w:r w:rsidR="000D6536" w:rsidRPr="00C340A5">
        <w:rPr>
          <w:rFonts w:ascii="Times New Roman" w:hAnsi="Times New Roman" w:cs="Times New Roman"/>
          <w:sz w:val="24"/>
          <w:szCs w:val="24"/>
        </w:rPr>
        <w:t xml:space="preserve">, uśredniając, </w:t>
      </w:r>
      <w:r w:rsidRPr="00C340A5">
        <w:rPr>
          <w:rFonts w:ascii="Times New Roman" w:hAnsi="Times New Roman" w:cs="Times New Roman"/>
          <w:sz w:val="24"/>
          <w:szCs w:val="24"/>
        </w:rPr>
        <w:t xml:space="preserve">szacując: 35 lat x 30 mld = </w:t>
      </w:r>
      <w:r w:rsidRPr="00C340A5">
        <w:rPr>
          <w:rFonts w:ascii="Times New Roman" w:hAnsi="Times New Roman" w:cs="Times New Roman"/>
          <w:b/>
          <w:sz w:val="24"/>
          <w:szCs w:val="24"/>
        </w:rPr>
        <w:t>1050 mld zł (1 bln 50 mld zł)…</w:t>
      </w:r>
    </w:p>
    <w:p w:rsidR="000C319E" w:rsidRPr="00C340A5" w:rsidRDefault="000C319E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sz w:val="24"/>
          <w:szCs w:val="24"/>
        </w:rPr>
        <w:t xml:space="preserve">Nie znalazłem dokładnych danych, ale orientacyjnie przyjmując, że </w:t>
      </w:r>
      <w:r w:rsidRPr="00C340A5">
        <w:rPr>
          <w:rFonts w:ascii="Times New Roman" w:hAnsi="Times New Roman" w:cs="Times New Roman"/>
          <w:b/>
          <w:sz w:val="24"/>
          <w:szCs w:val="24"/>
        </w:rPr>
        <w:t>rocznie kler otrzymuj</w:t>
      </w:r>
      <w:r w:rsidR="000D6536" w:rsidRPr="00C340A5">
        <w:rPr>
          <w:rFonts w:ascii="Times New Roman" w:hAnsi="Times New Roman" w:cs="Times New Roman"/>
          <w:b/>
          <w:sz w:val="24"/>
          <w:szCs w:val="24"/>
        </w:rPr>
        <w:t>e w gotówce plus nieruchomości:</w:t>
      </w:r>
      <w:r w:rsidRPr="00C340A5">
        <w:rPr>
          <w:rFonts w:ascii="Times New Roman" w:hAnsi="Times New Roman" w:cs="Times New Roman"/>
          <w:b/>
          <w:sz w:val="24"/>
          <w:szCs w:val="24"/>
        </w:rPr>
        <w:t xml:space="preserve"> 10 mld zł x 35 lat (od 1989 roku) = 350 mld zł… Plus strata zarobków dla państwa, firm z tych nieruchomości…</w:t>
      </w:r>
    </w:p>
    <w:p w:rsidR="00DD7024" w:rsidRPr="00C340A5" w:rsidRDefault="00DD7024" w:rsidP="0039443C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9443C" w:rsidRPr="003772CC" w:rsidRDefault="00A871CE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40A5">
        <w:rPr>
          <w:rFonts w:ascii="Times New Roman" w:hAnsi="Times New Roman" w:cs="Times New Roman"/>
          <w:b/>
          <w:sz w:val="24"/>
          <w:szCs w:val="24"/>
        </w:rPr>
        <w:t xml:space="preserve">Itp., </w:t>
      </w:r>
      <w:proofErr w:type="spellStart"/>
      <w:r w:rsidRPr="00C340A5">
        <w:rPr>
          <w:rFonts w:ascii="Times New Roman" w:hAnsi="Times New Roman" w:cs="Times New Roman"/>
          <w:b/>
          <w:sz w:val="24"/>
          <w:szCs w:val="24"/>
        </w:rPr>
        <w:t>itd</w:t>
      </w:r>
      <w:proofErr w:type="spellEnd"/>
      <w:r w:rsidRPr="00C340A5">
        <w:rPr>
          <w:rFonts w:ascii="Times New Roman" w:hAnsi="Times New Roman" w:cs="Times New Roman"/>
          <w:b/>
          <w:sz w:val="24"/>
          <w:szCs w:val="24"/>
        </w:rPr>
        <w:t>…</w:t>
      </w:r>
      <w:r w:rsidR="003772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</w:t>
      </w:r>
      <w:bookmarkStart w:id="0" w:name="_GoBack"/>
      <w:bookmarkEnd w:id="0"/>
      <w:r w:rsidR="0039443C" w:rsidRPr="00C340A5">
        <w:rPr>
          <w:rFonts w:ascii="Times New Roman" w:hAnsi="Times New Roman" w:cs="Times New Roman"/>
          <w:b/>
          <w:sz w:val="24"/>
          <w:szCs w:val="24"/>
        </w:rPr>
        <w:t>| Wolnyswiat.pl / Forum</w:t>
      </w:r>
    </w:p>
    <w:sectPr w:rsidR="0039443C" w:rsidRPr="003772CC" w:rsidSect="00A33A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065910"/>
    <w:rsid w:val="0009495C"/>
    <w:rsid w:val="000C319E"/>
    <w:rsid w:val="000D6536"/>
    <w:rsid w:val="00114FE7"/>
    <w:rsid w:val="0012440E"/>
    <w:rsid w:val="00215E2A"/>
    <w:rsid w:val="002B4975"/>
    <w:rsid w:val="00341B2D"/>
    <w:rsid w:val="00366800"/>
    <w:rsid w:val="0037490A"/>
    <w:rsid w:val="003772CC"/>
    <w:rsid w:val="0039443C"/>
    <w:rsid w:val="00403C11"/>
    <w:rsid w:val="00463CF7"/>
    <w:rsid w:val="004921B2"/>
    <w:rsid w:val="00497E2F"/>
    <w:rsid w:val="0065300C"/>
    <w:rsid w:val="0071442F"/>
    <w:rsid w:val="007A2E97"/>
    <w:rsid w:val="007F3BF8"/>
    <w:rsid w:val="00857DFE"/>
    <w:rsid w:val="008D25AE"/>
    <w:rsid w:val="00974C80"/>
    <w:rsid w:val="00A33ADA"/>
    <w:rsid w:val="00A871CE"/>
    <w:rsid w:val="00AD7471"/>
    <w:rsid w:val="00B92488"/>
    <w:rsid w:val="00C340A5"/>
    <w:rsid w:val="00C64620"/>
    <w:rsid w:val="00D95601"/>
    <w:rsid w:val="00DD7024"/>
    <w:rsid w:val="00DF38C2"/>
    <w:rsid w:val="00E0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881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23</cp:revision>
  <cp:lastPrinted>2025-01-18T11:45:00Z</cp:lastPrinted>
  <dcterms:created xsi:type="dcterms:W3CDTF">2024-11-09T11:35:00Z</dcterms:created>
  <dcterms:modified xsi:type="dcterms:W3CDTF">2025-01-18T14:47:00Z</dcterms:modified>
</cp:coreProperties>
</file>