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A4E" w:rsidRDefault="005F3084">
      <w:pPr>
        <w:rPr>
          <w:rFonts w:ascii="Times New Roman" w:hAnsi="Times New Roman" w:cs="Times New Roman"/>
          <w:sz w:val="28"/>
          <w:szCs w:val="28"/>
        </w:rPr>
      </w:pPr>
      <w:r>
        <w:object w:dxaOrig="18577" w:dyaOrig="6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1pt;height:580.7pt;mso-position-horizontal:absolute;mso-position-vertical:absolute" o:ole="">
            <v:imagedata r:id="rId4" o:title="" croptop="573f" cropleft="23801f" cropright="21001f"/>
          </v:shape>
          <o:OLEObject Type="Embed" ProgID="GstarCAD.Drawing.16" ShapeID="_x0000_i1025" DrawAspect="Content" ObjectID="_1611408068" r:id="rId5"/>
        </w:object>
      </w:r>
    </w:p>
    <w:p w:rsidR="00586FE3" w:rsidRPr="005F3084" w:rsidRDefault="00586FE3" w:rsidP="00586FE3">
      <w:pPr>
        <w:spacing w:after="0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5F3084">
        <w:rPr>
          <w:rFonts w:ascii="Times New Roman" w:hAnsi="Times New Roman" w:cs="Times New Roman"/>
          <w:b/>
          <w:color w:val="000000" w:themeColor="text1"/>
          <w:sz w:val="56"/>
          <w:szCs w:val="56"/>
        </w:rPr>
        <w:t xml:space="preserve">Społeczny ruch polityczny 2019 na rzecz wprowadzenia racjonalnego systemu </w:t>
      </w:r>
      <w:proofErr w:type="spellStart"/>
      <w:r w:rsidRPr="005F3084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społeczno-polityczno-gospodarczego</w:t>
      </w:r>
      <w:proofErr w:type="spellEnd"/>
    </w:p>
    <w:p w:rsidR="00586FE3" w:rsidRPr="005F3084" w:rsidRDefault="00586FE3" w:rsidP="005F3084">
      <w:pPr>
        <w:spacing w:after="0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5F3084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| Wolnyswiat.pl</w:t>
      </w:r>
    </w:p>
    <w:sectPr w:rsidR="00586FE3" w:rsidRPr="005F3084" w:rsidSect="00586FE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6FE3"/>
    <w:rsid w:val="00547A4E"/>
    <w:rsid w:val="00586FE3"/>
    <w:rsid w:val="005F3084"/>
    <w:rsid w:val="00982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7A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2019-02-11T15:05:00Z</dcterms:created>
  <dcterms:modified xsi:type="dcterms:W3CDTF">2019-02-11T15:35:00Z</dcterms:modified>
</cp:coreProperties>
</file>